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89C65" w14:textId="3DFEA834" w:rsidR="00D045AA" w:rsidRDefault="00F34AB2" w:rsidP="005F7350">
      <w:pPr>
        <w:jc w:val="center"/>
        <w:rPr>
          <w:b/>
          <w:lang w:val="en-US"/>
        </w:rPr>
      </w:pPr>
      <w:r w:rsidRPr="005F7350">
        <w:rPr>
          <w:b/>
          <w:lang w:val="en-US"/>
        </w:rPr>
        <w:t xml:space="preserve">LEARNING </w:t>
      </w:r>
      <w:r w:rsidR="005F7350">
        <w:rPr>
          <w:b/>
          <w:lang w:val="en-US"/>
        </w:rPr>
        <w:t>ECOSYSTEM</w:t>
      </w:r>
    </w:p>
    <w:p w14:paraId="636DDB98" w14:textId="5260305A" w:rsidR="00F34AB2" w:rsidRDefault="00F34AB2">
      <w:pPr>
        <w:rPr>
          <w:lang w:val="en-US"/>
        </w:rPr>
      </w:pPr>
      <w:r>
        <w:rPr>
          <w:lang w:val="en-US"/>
        </w:rPr>
        <w:t>What success looks like</w:t>
      </w:r>
    </w:p>
    <w:p w14:paraId="7F8940D4" w14:textId="4AFA1475" w:rsidR="0014539F" w:rsidRDefault="0014539F" w:rsidP="00B109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052F4F">
        <w:rPr>
          <w:lang w:val="en-US"/>
        </w:rPr>
        <w:t xml:space="preserve"> </w:t>
      </w:r>
      <w:r>
        <w:rPr>
          <w:lang w:val="en-US"/>
        </w:rPr>
        <w:t xml:space="preserve">learning network of </w:t>
      </w:r>
      <w:r w:rsidR="00052F4F">
        <w:rPr>
          <w:lang w:val="en-US"/>
        </w:rPr>
        <w:t xml:space="preserve">3000+ </w:t>
      </w:r>
      <w:r>
        <w:rPr>
          <w:lang w:val="en-US"/>
        </w:rPr>
        <w:t>secondary and tertiary level facilities across India</w:t>
      </w:r>
    </w:p>
    <w:p w14:paraId="76A2C8C7" w14:textId="593D05A9" w:rsidR="008E549A" w:rsidRDefault="008E549A" w:rsidP="008E54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100% RISE </w:t>
      </w:r>
      <w:r w:rsidRPr="007B4BD3">
        <w:rPr>
          <w:lang w:val="en-US"/>
        </w:rPr>
        <w:t xml:space="preserve">supported </w:t>
      </w:r>
      <w:r>
        <w:rPr>
          <w:lang w:val="en-US"/>
        </w:rPr>
        <w:t xml:space="preserve">states have </w:t>
      </w:r>
      <w:r w:rsidR="009F65A2">
        <w:rPr>
          <w:lang w:val="en-US"/>
        </w:rPr>
        <w:t>at least</w:t>
      </w:r>
      <w:r w:rsidR="001F387E">
        <w:rPr>
          <w:lang w:val="en-US"/>
        </w:rPr>
        <w:t xml:space="preserve"> one</w:t>
      </w:r>
      <w:r>
        <w:rPr>
          <w:lang w:val="en-US"/>
        </w:rPr>
        <w:t xml:space="preserve"> designated </w:t>
      </w:r>
      <w:r w:rsidRPr="007B4BD3">
        <w:rPr>
          <w:lang w:val="en-US"/>
        </w:rPr>
        <w:t xml:space="preserve">hub </w:t>
      </w:r>
    </w:p>
    <w:p w14:paraId="5C5A17C2" w14:textId="0B742143" w:rsidR="001F387E" w:rsidRDefault="001F387E" w:rsidP="008E54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100% RISE supported states have </w:t>
      </w:r>
      <w:r w:rsidR="009F65A2">
        <w:rPr>
          <w:lang w:val="en-US"/>
        </w:rPr>
        <w:t>at least</w:t>
      </w:r>
      <w:r>
        <w:rPr>
          <w:lang w:val="en-US"/>
        </w:rPr>
        <w:t xml:space="preserve"> one hub equipped with </w:t>
      </w:r>
      <w:r w:rsidR="009F65A2">
        <w:rPr>
          <w:lang w:val="en-US"/>
        </w:rPr>
        <w:t>tech-enabled</w:t>
      </w:r>
      <w:r>
        <w:rPr>
          <w:lang w:val="en-US"/>
        </w:rPr>
        <w:t xml:space="preserve"> skills lab</w:t>
      </w:r>
    </w:p>
    <w:p w14:paraId="79AACEEE" w14:textId="0BC6B1D3" w:rsidR="001F387E" w:rsidRDefault="001F387E" w:rsidP="00B109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the domain areas have learning resource package credentialed</w:t>
      </w:r>
    </w:p>
    <w:p w14:paraId="0223B23B" w14:textId="32DBE340" w:rsidR="001F387E" w:rsidRPr="001F387E" w:rsidRDefault="00566B05" w:rsidP="003553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RISE supported facilities have </w:t>
      </w:r>
      <w:r w:rsidR="009F65A2">
        <w:rPr>
          <w:lang w:val="en-US"/>
        </w:rPr>
        <w:t>at least</w:t>
      </w:r>
      <w:r>
        <w:rPr>
          <w:lang w:val="en-US"/>
        </w:rPr>
        <w:t xml:space="preserve"> 80% trained HR on critical care, oxygen management and rational use, molecular diagnostics, biomedical waste management</w:t>
      </w:r>
      <w:r w:rsidR="009F65A2">
        <w:rPr>
          <w:lang w:val="en-US"/>
        </w:rPr>
        <w:t>,</w:t>
      </w:r>
      <w:r>
        <w:rPr>
          <w:lang w:val="en-US"/>
        </w:rPr>
        <w:t xml:space="preserve"> and COVID 19 vaccination  </w:t>
      </w:r>
    </w:p>
    <w:p w14:paraId="101AE343" w14:textId="38175A65" w:rsidR="00F34AB2" w:rsidRDefault="00F34AB2" w:rsidP="004E4672">
      <w:pPr>
        <w:tabs>
          <w:tab w:val="left" w:pos="5137"/>
        </w:tabs>
        <w:rPr>
          <w:lang w:val="en-US"/>
        </w:rPr>
      </w:pPr>
      <w:r>
        <w:rPr>
          <w:lang w:val="en-US"/>
        </w:rPr>
        <w:t>Success me</w:t>
      </w:r>
      <w:r w:rsidR="00566B05">
        <w:rPr>
          <w:lang w:val="en-US"/>
        </w:rPr>
        <w:t>asurement indicators</w:t>
      </w:r>
      <w:r w:rsidR="004E4672">
        <w:rPr>
          <w:lang w:val="en-US"/>
        </w:rPr>
        <w:tab/>
      </w:r>
    </w:p>
    <w:p w14:paraId="0EC41DF4" w14:textId="49F56AC8" w:rsidR="004E4672" w:rsidRDefault="004E4672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Proportion of </w:t>
      </w:r>
      <w:r w:rsidR="009F65A2">
        <w:rPr>
          <w:lang w:val="en-US"/>
        </w:rPr>
        <w:t>the USAID -</w:t>
      </w:r>
      <w:r>
        <w:rPr>
          <w:lang w:val="en-US"/>
        </w:rPr>
        <w:t xml:space="preserve">RISE </w:t>
      </w:r>
      <w:r w:rsidRPr="007B4BD3">
        <w:rPr>
          <w:lang w:val="en-US"/>
        </w:rPr>
        <w:t xml:space="preserve">supported </w:t>
      </w:r>
      <w:r>
        <w:rPr>
          <w:lang w:val="en-US"/>
        </w:rPr>
        <w:t xml:space="preserve">states with </w:t>
      </w:r>
      <w:r w:rsidR="009F65A2">
        <w:rPr>
          <w:lang w:val="en-US"/>
        </w:rPr>
        <w:t>at least</w:t>
      </w:r>
      <w:r>
        <w:rPr>
          <w:lang w:val="en-US"/>
        </w:rPr>
        <w:t xml:space="preserve"> one designated </w:t>
      </w:r>
      <w:r w:rsidRPr="007B4BD3">
        <w:rPr>
          <w:lang w:val="en-US"/>
        </w:rPr>
        <w:t xml:space="preserve">hub </w:t>
      </w:r>
    </w:p>
    <w:p w14:paraId="3AA86179" w14:textId="3CEE2449" w:rsidR="004E4672" w:rsidRDefault="004E4672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Proportion of </w:t>
      </w:r>
      <w:r w:rsidR="009F65A2">
        <w:rPr>
          <w:lang w:val="en-US"/>
        </w:rPr>
        <w:t>USAID -RISE</w:t>
      </w:r>
      <w:r>
        <w:rPr>
          <w:lang w:val="en-US"/>
        </w:rPr>
        <w:t xml:space="preserve"> supported states with </w:t>
      </w:r>
      <w:r w:rsidR="00886C99">
        <w:rPr>
          <w:lang w:val="en-US"/>
        </w:rPr>
        <w:t>at least</w:t>
      </w:r>
      <w:r>
        <w:rPr>
          <w:lang w:val="en-US"/>
        </w:rPr>
        <w:t xml:space="preserve"> one hub equipped with </w:t>
      </w:r>
      <w:r w:rsidR="00886C99">
        <w:rPr>
          <w:lang w:val="en-US"/>
        </w:rPr>
        <w:t>tech-enabled</w:t>
      </w:r>
      <w:r>
        <w:rPr>
          <w:lang w:val="en-US"/>
        </w:rPr>
        <w:t xml:space="preserve"> skills lab</w:t>
      </w:r>
    </w:p>
    <w:p w14:paraId="54215945" w14:textId="09E44F04" w:rsidR="00C060D3" w:rsidRDefault="00C060D3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Proportion of health care providers </w:t>
      </w:r>
      <w:r w:rsidR="00961122">
        <w:rPr>
          <w:lang w:val="en-US"/>
        </w:rPr>
        <w:t xml:space="preserve">from </w:t>
      </w:r>
      <w:r w:rsidR="00886C99">
        <w:rPr>
          <w:lang w:val="en-US"/>
        </w:rPr>
        <w:t>USAID -RISE</w:t>
      </w:r>
      <w:r w:rsidR="00961122">
        <w:rPr>
          <w:lang w:val="en-US"/>
        </w:rPr>
        <w:t xml:space="preserve"> intervention facilities </w:t>
      </w:r>
      <w:r>
        <w:rPr>
          <w:lang w:val="en-US"/>
        </w:rPr>
        <w:t>using digital learning tools</w:t>
      </w:r>
    </w:p>
    <w:p w14:paraId="7A021D88" w14:textId="3566352C" w:rsidR="00566B05" w:rsidRDefault="00566B05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Proportion of </w:t>
      </w:r>
      <w:r w:rsidR="00886C99">
        <w:rPr>
          <w:lang w:val="en-US"/>
        </w:rPr>
        <w:t xml:space="preserve">USAID -RISE </w:t>
      </w:r>
      <w:r>
        <w:rPr>
          <w:lang w:val="en-US"/>
        </w:rPr>
        <w:t xml:space="preserve">facilities </w:t>
      </w:r>
      <w:r w:rsidR="00886C99">
        <w:rPr>
          <w:lang w:val="en-US"/>
        </w:rPr>
        <w:t>that</w:t>
      </w:r>
      <w:r>
        <w:rPr>
          <w:lang w:val="en-US"/>
        </w:rPr>
        <w:t xml:space="preserve"> received training on all five domain areas</w:t>
      </w:r>
    </w:p>
    <w:p w14:paraId="307C170A" w14:textId="41E194A2" w:rsidR="007B4BD3" w:rsidRDefault="00B1097B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Proportion </w:t>
      </w:r>
      <w:r w:rsidR="007B4BD3" w:rsidRPr="007B4BD3">
        <w:rPr>
          <w:lang w:val="en-US"/>
        </w:rPr>
        <w:t xml:space="preserve">of health care providers in </w:t>
      </w:r>
      <w:r w:rsidR="00886C99">
        <w:rPr>
          <w:lang w:val="en-US"/>
        </w:rPr>
        <w:t>USAID -RISE</w:t>
      </w:r>
      <w:r w:rsidR="007B4BD3" w:rsidRPr="007B4BD3">
        <w:rPr>
          <w:lang w:val="en-US"/>
        </w:rPr>
        <w:t xml:space="preserve"> supported facilities, trained in </w:t>
      </w:r>
      <w:r w:rsidR="00C060D3">
        <w:rPr>
          <w:lang w:val="en-US"/>
        </w:rPr>
        <w:t>five domain areas</w:t>
      </w:r>
    </w:p>
    <w:p w14:paraId="37C9F534" w14:textId="4832BA21" w:rsidR="00C060D3" w:rsidRPr="007B4BD3" w:rsidRDefault="00C060D3" w:rsidP="007B4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Proportion increase in health care providers’ knowledge/competency</w:t>
      </w:r>
      <w:r w:rsidR="00961122">
        <w:rPr>
          <w:lang w:val="en-US"/>
        </w:rPr>
        <w:t xml:space="preserve"> </w:t>
      </w:r>
      <w:r w:rsidR="00961122" w:rsidRPr="007B4BD3">
        <w:rPr>
          <w:lang w:val="en-US"/>
        </w:rPr>
        <w:t xml:space="preserve">in </w:t>
      </w:r>
      <w:r w:rsidR="00961122">
        <w:rPr>
          <w:lang w:val="en-US"/>
        </w:rPr>
        <w:t>five domain areas</w:t>
      </w:r>
    </w:p>
    <w:tbl>
      <w:tblPr>
        <w:tblW w:w="106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8647"/>
      </w:tblGrid>
      <w:tr w:rsidR="00B1097B" w:rsidRPr="00B1097B" w14:paraId="21C8C183" w14:textId="77777777" w:rsidTr="00CF09CE">
        <w:trPr>
          <w:trHeight w:val="24"/>
        </w:trPr>
        <w:tc>
          <w:tcPr>
            <w:tcW w:w="10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C3637" w14:textId="77777777" w:rsidR="00B1097B" w:rsidRPr="00B1097B" w:rsidRDefault="00B1097B" w:rsidP="00CF09CE">
            <w:pPr>
              <w:spacing w:after="0" w:line="240" w:lineRule="auto"/>
            </w:pPr>
            <w:r w:rsidRPr="00B1097B">
              <w:rPr>
                <w:b/>
                <w:bCs/>
                <w:lang w:val="en-US"/>
              </w:rPr>
              <w:t>Key interventions and activities</w:t>
            </w:r>
          </w:p>
        </w:tc>
      </w:tr>
      <w:tr w:rsidR="00B1097B" w:rsidRPr="00B1097B" w14:paraId="03BBB856" w14:textId="77777777" w:rsidTr="00CF09CE">
        <w:trPr>
          <w:trHeight w:val="299"/>
        </w:trPr>
        <w:tc>
          <w:tcPr>
            <w:tcW w:w="19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B476CA" w14:textId="77777777" w:rsidR="00B1097B" w:rsidRPr="00B1097B" w:rsidRDefault="00B1097B" w:rsidP="00CF09CE">
            <w:pPr>
              <w:spacing w:after="0" w:line="240" w:lineRule="auto"/>
            </w:pPr>
            <w:r w:rsidRPr="00B1097B">
              <w:rPr>
                <w:b/>
                <w:bCs/>
                <w:lang w:val="en-US"/>
              </w:rPr>
              <w:t>Interventions</w:t>
            </w:r>
          </w:p>
        </w:tc>
        <w:tc>
          <w:tcPr>
            <w:tcW w:w="86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DDFB2" w14:textId="77777777" w:rsidR="00B1097B" w:rsidRPr="00B1097B" w:rsidRDefault="00B1097B" w:rsidP="00CF09CE">
            <w:pPr>
              <w:spacing w:after="0" w:line="240" w:lineRule="auto"/>
            </w:pPr>
            <w:r w:rsidRPr="00B1097B">
              <w:rPr>
                <w:b/>
                <w:bCs/>
                <w:lang w:val="en-US"/>
              </w:rPr>
              <w:t>Activities</w:t>
            </w:r>
          </w:p>
        </w:tc>
      </w:tr>
      <w:tr w:rsidR="00B1097B" w:rsidRPr="00B1097B" w14:paraId="581045A3" w14:textId="77777777" w:rsidTr="00CF09CE">
        <w:trPr>
          <w:trHeight w:val="217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B7AB5" w14:textId="77A8FA84" w:rsidR="00B1097B" w:rsidRPr="00B1097B" w:rsidRDefault="00B1097B" w:rsidP="00CF09CE">
            <w:pPr>
              <w:spacing w:after="0" w:line="240" w:lineRule="auto"/>
            </w:pPr>
            <w:r w:rsidRPr="00B1097B">
              <w:rPr>
                <w:lang w:val="en-US"/>
              </w:rPr>
              <w:t>Situation Analysis</w:t>
            </w:r>
            <w:r w:rsidR="000D4A04">
              <w:rPr>
                <w:lang w:val="en-US"/>
              </w:rPr>
              <w:t xml:space="preserve"> </w:t>
            </w:r>
          </w:p>
          <w:p w14:paraId="0EBF45D4" w14:textId="77777777" w:rsidR="00B1097B" w:rsidRPr="00B1097B" w:rsidRDefault="00B1097B" w:rsidP="00CF09CE">
            <w:pPr>
              <w:spacing w:after="0" w:line="240" w:lineRule="auto"/>
            </w:pPr>
            <w:r w:rsidRPr="00B1097B">
              <w:rPr>
                <w:lang w:val="en-US"/>
              </w:rPr>
              <w:t> 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681D9" w14:textId="3EDCF19C" w:rsidR="00B1097B" w:rsidRPr="00B1097B" w:rsidRDefault="00B1097B" w:rsidP="00CF09CE">
            <w:pPr>
              <w:spacing w:after="0" w:line="240" w:lineRule="auto"/>
            </w:pPr>
            <w:r w:rsidRPr="00B1097B">
              <w:rPr>
                <w:lang w:val="en-US"/>
              </w:rPr>
              <w:t xml:space="preserve">Mapping – Stakeholder, </w:t>
            </w:r>
            <w:r w:rsidR="00614957">
              <w:rPr>
                <w:lang w:val="en-US"/>
              </w:rPr>
              <w:t xml:space="preserve">hubs, </w:t>
            </w:r>
            <w:r w:rsidRPr="00B1097B">
              <w:rPr>
                <w:lang w:val="en-US"/>
              </w:rPr>
              <w:t>Facility, H</w:t>
            </w:r>
            <w:r w:rsidR="00614957">
              <w:rPr>
                <w:lang w:val="en-US"/>
              </w:rPr>
              <w:t>R, existing training mechanisms</w:t>
            </w:r>
          </w:p>
        </w:tc>
      </w:tr>
      <w:tr w:rsidR="00B1097B" w:rsidRPr="00B1097B" w14:paraId="328670EE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C55F6" w14:textId="77777777" w:rsidR="00B1097B" w:rsidRPr="00B1097B" w:rsidRDefault="00B1097B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A6662" w14:textId="73F3C97E" w:rsidR="00B1097B" w:rsidRPr="00B1097B" w:rsidRDefault="00B1097B" w:rsidP="00CF09CE">
            <w:pPr>
              <w:spacing w:after="0" w:line="240" w:lineRule="auto"/>
            </w:pPr>
            <w:r w:rsidRPr="00B1097B">
              <w:rPr>
                <w:lang w:val="en-US"/>
              </w:rPr>
              <w:t>Gap and Training Need Assessment</w:t>
            </w:r>
            <w:r w:rsidR="00614957">
              <w:rPr>
                <w:lang w:val="en-US"/>
              </w:rPr>
              <w:t xml:space="preserve"> (hub assessment)</w:t>
            </w:r>
          </w:p>
        </w:tc>
      </w:tr>
      <w:tr w:rsidR="00B1097B" w:rsidRPr="00B1097B" w14:paraId="36796D05" w14:textId="77777777" w:rsidTr="00CF09CE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1991E7" w14:textId="77777777" w:rsidR="00382306" w:rsidRPr="00382306" w:rsidRDefault="00382306" w:rsidP="00CF09CE">
            <w:pPr>
              <w:spacing w:after="0" w:line="240" w:lineRule="auto"/>
              <w:rPr>
                <w:lang w:val="en-US"/>
              </w:rPr>
            </w:pPr>
            <w:r w:rsidRPr="00382306">
              <w:rPr>
                <w:lang w:val="en-US"/>
              </w:rPr>
              <w:t xml:space="preserve">Development of LRPs for conventional and virtual training. </w:t>
            </w:r>
          </w:p>
          <w:p w14:paraId="6AA73532" w14:textId="62847F6E" w:rsidR="00B1097B" w:rsidRPr="00B1097B" w:rsidRDefault="00B1097B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0BE18" w14:textId="239B8ADE" w:rsidR="00B1097B" w:rsidRPr="00F274FF" w:rsidRDefault="00F274FF" w:rsidP="00CF09CE">
            <w:pPr>
              <w:spacing w:after="0" w:line="240" w:lineRule="auto"/>
              <w:rPr>
                <w:lang w:val="en-US"/>
              </w:rPr>
            </w:pPr>
            <w:r w:rsidRPr="00382306">
              <w:rPr>
                <w:lang w:val="en-US"/>
              </w:rPr>
              <w:t>Development of LRPs</w:t>
            </w:r>
            <w:r w:rsidR="000F2E4E">
              <w:rPr>
                <w:lang w:val="en-US"/>
              </w:rPr>
              <w:t>, Job aids</w:t>
            </w:r>
            <w:r w:rsidR="00961122">
              <w:rPr>
                <w:lang w:val="en-US"/>
              </w:rPr>
              <w:t>, tool kits, IEC material, digital learning tools</w:t>
            </w:r>
            <w:r>
              <w:rPr>
                <w:lang w:val="en-US"/>
              </w:rPr>
              <w:t xml:space="preserve"> for adult &amp; pediatric critical care</w:t>
            </w:r>
            <w:r w:rsidR="00961122">
              <w:rPr>
                <w:lang w:val="en-US"/>
              </w:rPr>
              <w:t xml:space="preserve">, oxygen management and rational use, molecular </w:t>
            </w:r>
            <w:r w:rsidR="00886C99">
              <w:rPr>
                <w:lang w:val="en-US"/>
              </w:rPr>
              <w:t>diagnostics</w:t>
            </w:r>
            <w:r w:rsidR="00961122">
              <w:rPr>
                <w:lang w:val="en-US"/>
              </w:rPr>
              <w:t>, biomedical waste management</w:t>
            </w:r>
            <w:r w:rsidR="00886C99">
              <w:rPr>
                <w:lang w:val="en-US"/>
              </w:rPr>
              <w:t>,</w:t>
            </w:r>
            <w:r w:rsidR="00961122">
              <w:rPr>
                <w:lang w:val="en-US"/>
              </w:rPr>
              <w:t xml:space="preserve"> and COVID 19 vaccinations</w:t>
            </w:r>
          </w:p>
        </w:tc>
      </w:tr>
      <w:tr w:rsidR="00B1097B" w:rsidRPr="00B1097B" w14:paraId="62B10F3D" w14:textId="77777777" w:rsidTr="00CF09CE">
        <w:trPr>
          <w:trHeight w:val="638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82B89" w14:textId="77777777" w:rsidR="00B1097B" w:rsidRPr="00B1097B" w:rsidRDefault="00B1097B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B14FE" w14:textId="20D9DD4D" w:rsidR="00FA2B13" w:rsidRPr="00FA2B13" w:rsidRDefault="00961122" w:rsidP="00CF09C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Credentialing </w:t>
            </w:r>
            <w:r w:rsidR="00C2075D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tools and the p</w:t>
            </w:r>
            <w:r w:rsidR="00C2075D">
              <w:rPr>
                <w:lang w:val="en-US"/>
              </w:rPr>
              <w:t xml:space="preserve">ackage by </w:t>
            </w:r>
            <w:r>
              <w:rPr>
                <w:lang w:val="en-US"/>
              </w:rPr>
              <w:t>reputed institutions</w:t>
            </w:r>
          </w:p>
        </w:tc>
      </w:tr>
      <w:tr w:rsidR="008D5677" w:rsidRPr="00B1097B" w14:paraId="4043D971" w14:textId="77777777" w:rsidTr="00CF09CE"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E0359" w14:textId="3382D7BF" w:rsidR="008D5677" w:rsidRPr="00B1097B" w:rsidRDefault="008D5677" w:rsidP="00CF09CE">
            <w:pPr>
              <w:spacing w:after="0" w:line="240" w:lineRule="auto"/>
            </w:pPr>
            <w:r>
              <w:rPr>
                <w:lang w:val="en-US"/>
              </w:rPr>
              <w:t xml:space="preserve">Building competency of health care </w:t>
            </w:r>
            <w:r w:rsidR="00886C99">
              <w:rPr>
                <w:lang w:val="en-US"/>
              </w:rPr>
              <w:t>workforce</w:t>
            </w:r>
            <w:r>
              <w:rPr>
                <w:lang w:val="en-US"/>
              </w:rPr>
              <w:t xml:space="preserve"> using </w:t>
            </w:r>
            <w:r w:rsidR="00886C99">
              <w:rPr>
                <w:lang w:val="en-US"/>
              </w:rPr>
              <w:t xml:space="preserve">a </w:t>
            </w:r>
            <w:r>
              <w:rPr>
                <w:lang w:val="en-US"/>
              </w:rPr>
              <w:t>hub and spoke model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634467" w14:textId="7FBD4343" w:rsidR="008D5677" w:rsidRPr="00B1097B" w:rsidRDefault="008D5677" w:rsidP="00CF09CE">
            <w:pPr>
              <w:spacing w:after="0" w:line="240" w:lineRule="auto"/>
            </w:pPr>
            <w:r>
              <w:rPr>
                <w:lang w:val="en-US"/>
              </w:rPr>
              <w:t xml:space="preserve">Establish </w:t>
            </w:r>
            <w:r w:rsidR="00886C99">
              <w:rPr>
                <w:lang w:val="en-US"/>
              </w:rPr>
              <w:t>tech-enabled</w:t>
            </w:r>
            <w:r>
              <w:rPr>
                <w:lang w:val="en-US"/>
              </w:rPr>
              <w:t xml:space="preserve"> skills lab at </w:t>
            </w:r>
            <w:r w:rsidR="00B9068D">
              <w:rPr>
                <w:lang w:val="en-US"/>
              </w:rPr>
              <w:t xml:space="preserve">select </w:t>
            </w:r>
            <w:r>
              <w:rPr>
                <w:lang w:val="en-US"/>
              </w:rPr>
              <w:t>hubs</w:t>
            </w:r>
          </w:p>
        </w:tc>
      </w:tr>
      <w:tr w:rsidR="008D5677" w:rsidRPr="00B1097B" w14:paraId="2209726D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CE07F" w14:textId="77777777" w:rsidR="008D5677" w:rsidRDefault="008D5677" w:rsidP="00CF09C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D3A7D" w14:textId="35DF9FDA" w:rsidR="008D5677" w:rsidRDefault="008D5677" w:rsidP="00CF09CE">
            <w:pPr>
              <w:spacing w:after="0" w:line="240" w:lineRule="auto"/>
              <w:rPr>
                <w:lang w:val="en-US"/>
              </w:rPr>
            </w:pPr>
            <w:r w:rsidRPr="00B1097B">
              <w:rPr>
                <w:lang w:val="en-US"/>
              </w:rPr>
              <w:t xml:space="preserve">Identification and Training of Trainers </w:t>
            </w:r>
          </w:p>
        </w:tc>
      </w:tr>
      <w:tr w:rsidR="008D5677" w:rsidRPr="00B1097B" w14:paraId="6244FCF7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99C78" w14:textId="77777777" w:rsidR="008D5677" w:rsidRPr="00B1097B" w:rsidRDefault="008D5677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F467F5" w14:textId="0C59A5DE" w:rsidR="008D5677" w:rsidRPr="00B1097B" w:rsidRDefault="008D5677" w:rsidP="00CF09CE">
            <w:pPr>
              <w:spacing w:after="0" w:line="240" w:lineRule="auto"/>
            </w:pPr>
            <w:r>
              <w:rPr>
                <w:lang w:val="en-US"/>
              </w:rPr>
              <w:t xml:space="preserve">Dissemination of LRPs among </w:t>
            </w:r>
            <w:r w:rsidR="00886C99" w:rsidRPr="00886C99">
              <w:rPr>
                <w:lang w:val="en-US"/>
              </w:rPr>
              <w:t>USAID -RISE</w:t>
            </w:r>
            <w:r>
              <w:rPr>
                <w:lang w:val="en-US"/>
              </w:rPr>
              <w:t xml:space="preserve"> network</w:t>
            </w:r>
          </w:p>
        </w:tc>
      </w:tr>
      <w:tr w:rsidR="008D5677" w:rsidRPr="00B1097B" w14:paraId="48B89EDC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7EE49" w14:textId="77777777" w:rsidR="008D5677" w:rsidRPr="00B1097B" w:rsidRDefault="008D5677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D1919" w14:textId="42970F94" w:rsidR="008D5677" w:rsidRPr="00B1097B" w:rsidRDefault="008D5677" w:rsidP="00CF09CE">
            <w:pPr>
              <w:spacing w:after="0" w:line="240" w:lineRule="auto"/>
              <w:rPr>
                <w:lang w:val="en-US"/>
              </w:rPr>
            </w:pPr>
            <w:r w:rsidRPr="00B1097B">
              <w:rPr>
                <w:lang w:val="en-US"/>
              </w:rPr>
              <w:t xml:space="preserve">Develop Training </w:t>
            </w:r>
            <w:r>
              <w:rPr>
                <w:lang w:val="en-US"/>
              </w:rPr>
              <w:t>calendar for hubs in consultation with state and hub</w:t>
            </w:r>
          </w:p>
        </w:tc>
      </w:tr>
      <w:tr w:rsidR="008D5677" w:rsidRPr="00B1097B" w14:paraId="0AC799DD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97D34" w14:textId="77777777" w:rsidR="008D5677" w:rsidRPr="00B1097B" w:rsidRDefault="008D5677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4F5D5" w14:textId="383D8219" w:rsidR="008D5677" w:rsidRPr="00B1097B" w:rsidRDefault="008D5677" w:rsidP="00CF09CE">
            <w:pPr>
              <w:spacing w:after="0" w:line="240" w:lineRule="auto"/>
            </w:pPr>
            <w:r w:rsidRPr="00B1097B">
              <w:rPr>
                <w:lang w:val="en-US"/>
              </w:rPr>
              <w:t>Training Execution</w:t>
            </w:r>
            <w:r>
              <w:rPr>
                <w:lang w:val="en-US"/>
              </w:rPr>
              <w:t xml:space="preserve"> using hub and spoke model</w:t>
            </w:r>
          </w:p>
        </w:tc>
      </w:tr>
      <w:tr w:rsidR="00B9068D" w:rsidRPr="00B1097B" w14:paraId="00C5EDDB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67094" w14:textId="77777777" w:rsidR="00B9068D" w:rsidRPr="00B1097B" w:rsidRDefault="00B9068D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9B5F2" w14:textId="62D3267F" w:rsidR="00B9068D" w:rsidRPr="00B1097B" w:rsidRDefault="00B9068D" w:rsidP="00CF09CE">
            <w:pPr>
              <w:spacing w:after="0" w:line="240" w:lineRule="auto"/>
            </w:pPr>
            <w:r w:rsidRPr="00B1097B">
              <w:rPr>
                <w:lang w:val="en-US"/>
              </w:rPr>
              <w:t>Post Training Support</w:t>
            </w:r>
            <w:r w:rsidR="0001794B">
              <w:rPr>
                <w:lang w:val="en-US"/>
              </w:rPr>
              <w:t xml:space="preserve">: operationalization and utilization of </w:t>
            </w:r>
            <w:r w:rsidR="00886C99">
              <w:rPr>
                <w:lang w:val="en-US"/>
              </w:rPr>
              <w:t>case-based</w:t>
            </w:r>
            <w:r w:rsidR="0001794B">
              <w:rPr>
                <w:lang w:val="en-US"/>
              </w:rPr>
              <w:t xml:space="preserve"> learning management system</w:t>
            </w:r>
          </w:p>
        </w:tc>
      </w:tr>
      <w:tr w:rsidR="00B9068D" w:rsidRPr="00B1097B" w14:paraId="24D8BEA3" w14:textId="77777777" w:rsidTr="00CF09CE">
        <w:trPr>
          <w:trHeight w:val="249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299C3" w14:textId="77777777" w:rsidR="00B9068D" w:rsidRPr="00B1097B" w:rsidRDefault="00B9068D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11B850" w14:textId="626F23D5" w:rsidR="00B9068D" w:rsidRPr="00B1097B" w:rsidRDefault="00B9068D" w:rsidP="00CF09CE">
            <w:pPr>
              <w:spacing w:after="0" w:line="240" w:lineRule="auto"/>
            </w:pPr>
            <w:r>
              <w:t>Develop sustainable learning mechanisms</w:t>
            </w:r>
          </w:p>
        </w:tc>
      </w:tr>
      <w:tr w:rsidR="00B9068D" w:rsidRPr="00B1097B" w14:paraId="4D0C4245" w14:textId="77777777" w:rsidTr="00CF09CE">
        <w:trPr>
          <w:trHeight w:val="463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FC8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F4FDF" w14:textId="77777777" w:rsidR="00B9068D" w:rsidRPr="00B1097B" w:rsidRDefault="00B9068D" w:rsidP="00CF09CE">
            <w:pPr>
              <w:spacing w:after="0" w:line="240" w:lineRule="auto"/>
            </w:pPr>
            <w:r w:rsidRPr="00B1097B">
              <w:rPr>
                <w:lang w:val="en-US"/>
              </w:rPr>
              <w:t>Advocacy and Strategic TA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FC8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8045D" w14:textId="281637C5" w:rsidR="00B9068D" w:rsidRPr="00B1097B" w:rsidRDefault="0001794B" w:rsidP="00CF09CE">
            <w:pPr>
              <w:spacing w:after="0" w:line="240" w:lineRule="auto"/>
            </w:pPr>
            <w:r>
              <w:t>Advocate for establishing of critical care skills lab</w:t>
            </w:r>
            <w:r w:rsidR="00BB2050">
              <w:t xml:space="preserve"> and mobile skill lab </w:t>
            </w:r>
            <w:r>
              <w:t xml:space="preserve">under state PIP across </w:t>
            </w:r>
            <w:r w:rsidR="00886C99" w:rsidRPr="00886C99">
              <w:t>USAID -RISE</w:t>
            </w:r>
            <w:r>
              <w:t xml:space="preserve"> states</w:t>
            </w:r>
          </w:p>
        </w:tc>
      </w:tr>
      <w:tr w:rsidR="0001794B" w:rsidRPr="00B1097B" w14:paraId="36B11F14" w14:textId="77777777" w:rsidTr="00CF09CE">
        <w:trPr>
          <w:trHeight w:val="463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FC8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BB2F7" w14:textId="77777777" w:rsidR="0001794B" w:rsidRPr="00B1097B" w:rsidRDefault="0001794B" w:rsidP="00CF09C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FC8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8D743C" w14:textId="01955726" w:rsidR="0001794B" w:rsidRPr="002F2384" w:rsidRDefault="0001794B" w:rsidP="00CF09CE">
            <w:pPr>
              <w:spacing w:after="0" w:line="240" w:lineRule="auto"/>
              <w:rPr>
                <w:lang w:val="en-US"/>
              </w:rPr>
            </w:pPr>
            <w:r w:rsidRPr="002F2384">
              <w:rPr>
                <w:lang w:val="en-US"/>
              </w:rPr>
              <w:t>Strengthen national hub for establishing a knowledge network with linkages at regional/state hubs</w:t>
            </w:r>
          </w:p>
        </w:tc>
      </w:tr>
      <w:tr w:rsidR="00B9068D" w:rsidRPr="00B1097B" w14:paraId="77407651" w14:textId="77777777" w:rsidTr="00CF09CE"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22734" w14:textId="77777777" w:rsidR="00B9068D" w:rsidRPr="00B1097B" w:rsidRDefault="00B9068D" w:rsidP="00CF09CE">
            <w:pPr>
              <w:spacing w:after="0" w:line="240" w:lineRule="auto"/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FC8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6B668" w14:textId="2107364D" w:rsidR="00B9068D" w:rsidRPr="00B1097B" w:rsidRDefault="00B9068D" w:rsidP="00CF09CE">
            <w:pPr>
              <w:spacing w:after="0" w:line="240" w:lineRule="auto"/>
            </w:pPr>
            <w:r w:rsidRPr="00B1097B">
              <w:rPr>
                <w:lang w:val="en-US"/>
              </w:rPr>
              <w:t xml:space="preserve">Advocate for Periodic Review of </w:t>
            </w:r>
            <w:r>
              <w:rPr>
                <w:lang w:val="en-US"/>
              </w:rPr>
              <w:t>competency status of HR engaged in critical care</w:t>
            </w:r>
          </w:p>
        </w:tc>
      </w:tr>
    </w:tbl>
    <w:p w14:paraId="79233B59" w14:textId="3A4AF2D9" w:rsidR="00F34AB2" w:rsidRDefault="00F34AB2" w:rsidP="00CF09CE">
      <w:pPr>
        <w:spacing w:before="240"/>
        <w:rPr>
          <w:lang w:val="en-US"/>
        </w:rPr>
      </w:pPr>
      <w:r>
        <w:rPr>
          <w:lang w:val="en-US"/>
        </w:rPr>
        <w:t>Resources</w:t>
      </w:r>
    </w:p>
    <w:p w14:paraId="6EB29404" w14:textId="77777777" w:rsidR="00CF09CE" w:rsidRDefault="00CF09CE" w:rsidP="002F2384">
      <w:pPr>
        <w:pStyle w:val="ListParagraph"/>
        <w:numPr>
          <w:ilvl w:val="0"/>
          <w:numId w:val="4"/>
        </w:numPr>
        <w:sectPr w:rsidR="00CF09CE" w:rsidSect="00886C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759E70" w14:textId="1EEC6A31" w:rsidR="009E217F" w:rsidRDefault="009E217F" w:rsidP="002F2384">
      <w:pPr>
        <w:pStyle w:val="ListParagraph"/>
        <w:numPr>
          <w:ilvl w:val="0"/>
          <w:numId w:val="4"/>
        </w:numPr>
      </w:pPr>
      <w:r>
        <w:t>Spoke selection criteria</w:t>
      </w:r>
    </w:p>
    <w:p w14:paraId="2B044771" w14:textId="2D668316" w:rsidR="009424D4" w:rsidRDefault="009E217F" w:rsidP="002F2384">
      <w:pPr>
        <w:pStyle w:val="ListParagraph"/>
        <w:numPr>
          <w:ilvl w:val="0"/>
          <w:numId w:val="4"/>
        </w:numPr>
      </w:pPr>
      <w:r>
        <w:t xml:space="preserve">TOR of </w:t>
      </w:r>
      <w:r w:rsidR="009424D4">
        <w:t>Hub</w:t>
      </w:r>
      <w:r>
        <w:t xml:space="preserve">s and </w:t>
      </w:r>
      <w:r w:rsidR="009424D4">
        <w:t>assessment tools</w:t>
      </w:r>
    </w:p>
    <w:p w14:paraId="50BFC0E0" w14:textId="53B7D0D8" w:rsidR="009E217F" w:rsidRPr="009424D4" w:rsidRDefault="009E217F" w:rsidP="002F2384">
      <w:pPr>
        <w:pStyle w:val="ListParagraph"/>
        <w:numPr>
          <w:ilvl w:val="0"/>
          <w:numId w:val="4"/>
        </w:numPr>
      </w:pPr>
      <w:r>
        <w:t>Situational assessment tool</w:t>
      </w:r>
    </w:p>
    <w:p w14:paraId="09F8FD9C" w14:textId="3AD7445C" w:rsidR="006E3517" w:rsidRPr="00B47516" w:rsidRDefault="009424D4" w:rsidP="002F2384">
      <w:pPr>
        <w:pStyle w:val="ListParagraph"/>
        <w:numPr>
          <w:ilvl w:val="0"/>
          <w:numId w:val="4"/>
        </w:numPr>
      </w:pPr>
      <w:r>
        <w:rPr>
          <w:lang w:val="en-US"/>
        </w:rPr>
        <w:t>T</w:t>
      </w:r>
      <w:r w:rsidR="00D359DF" w:rsidRPr="002F2384">
        <w:rPr>
          <w:lang w:val="en-US"/>
        </w:rPr>
        <w:t xml:space="preserve">raining </w:t>
      </w:r>
      <w:r w:rsidR="009E217F">
        <w:rPr>
          <w:lang w:val="en-US"/>
        </w:rPr>
        <w:t>needs</w:t>
      </w:r>
      <w:r w:rsidR="00D359DF" w:rsidRPr="002F2384">
        <w:rPr>
          <w:lang w:val="en-US"/>
        </w:rPr>
        <w:t xml:space="preserve"> assessment tool</w:t>
      </w:r>
    </w:p>
    <w:p w14:paraId="01D7241A" w14:textId="29357FC4" w:rsidR="00F344DC" w:rsidRDefault="00B47516" w:rsidP="00117DB6">
      <w:pPr>
        <w:pStyle w:val="ListParagraph"/>
        <w:numPr>
          <w:ilvl w:val="0"/>
          <w:numId w:val="4"/>
        </w:numPr>
      </w:pPr>
      <w:r>
        <w:t>Case-based learning tool (under development)</w:t>
      </w:r>
    </w:p>
    <w:p w14:paraId="220D1EC8" w14:textId="77777777" w:rsidR="00CF09CE" w:rsidRDefault="00CF09CE">
      <w:pPr>
        <w:rPr>
          <w:lang w:val="en-US"/>
        </w:rPr>
        <w:sectPr w:rsidR="00CF09CE" w:rsidSect="00CF09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6D46B89" w14:textId="53E562D3" w:rsidR="00F34AB2" w:rsidRDefault="00F34AB2">
      <w:pPr>
        <w:rPr>
          <w:lang w:val="en-US"/>
        </w:rPr>
      </w:pPr>
      <w:r>
        <w:rPr>
          <w:lang w:val="en-US"/>
        </w:rPr>
        <w:t>What you should know</w:t>
      </w:r>
    </w:p>
    <w:p w14:paraId="005C2A00" w14:textId="50EEC7AB" w:rsidR="00537101" w:rsidRDefault="00591134" w:rsidP="007B4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Spoke selection</w:t>
      </w:r>
      <w:r w:rsidR="00537101">
        <w:rPr>
          <w:lang w:val="en-US"/>
        </w:rPr>
        <w:t xml:space="preserve"> criteria under</w:t>
      </w:r>
      <w:r>
        <w:rPr>
          <w:lang w:val="en-US"/>
        </w:rPr>
        <w:t xml:space="preserve"> th</w:t>
      </w:r>
      <w:bookmarkStart w:id="0" w:name="_GoBack"/>
      <w:bookmarkEnd w:id="0"/>
      <w:r>
        <w:rPr>
          <w:lang w:val="en-US"/>
        </w:rPr>
        <w:t>e USAID</w:t>
      </w:r>
      <w:r w:rsidR="00537101">
        <w:rPr>
          <w:lang w:val="en-US"/>
        </w:rPr>
        <w:t xml:space="preserve"> RISE network</w:t>
      </w:r>
    </w:p>
    <w:p w14:paraId="0230D2DF" w14:textId="7806E049" w:rsidR="000A7C5C" w:rsidRDefault="000A7C5C" w:rsidP="007B4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Understanding of universe of public and private facilities that could be part of </w:t>
      </w:r>
      <w:r w:rsidR="00B47516">
        <w:rPr>
          <w:lang w:val="en-US"/>
        </w:rPr>
        <w:t xml:space="preserve">the USAID </w:t>
      </w:r>
      <w:r>
        <w:rPr>
          <w:lang w:val="en-US"/>
        </w:rPr>
        <w:t>RISE network</w:t>
      </w:r>
    </w:p>
    <w:p w14:paraId="13A2A537" w14:textId="22265414" w:rsidR="0018279D" w:rsidRDefault="0018279D" w:rsidP="007B4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In-depth understanding of all </w:t>
      </w:r>
      <w:r w:rsidR="00B47516">
        <w:rPr>
          <w:lang w:val="en-US"/>
        </w:rPr>
        <w:t>tech-enabled</w:t>
      </w:r>
      <w:r>
        <w:rPr>
          <w:lang w:val="en-US"/>
        </w:rPr>
        <w:t xml:space="preserve"> tools and platforms</w:t>
      </w:r>
    </w:p>
    <w:p w14:paraId="37691EE4" w14:textId="419EDA37" w:rsidR="00F34AB2" w:rsidRPr="007B4BD3" w:rsidRDefault="00B47516" w:rsidP="0018279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In-depth</w:t>
      </w:r>
      <w:r w:rsidR="0018279D">
        <w:rPr>
          <w:lang w:val="en-US"/>
        </w:rPr>
        <w:t xml:space="preserve"> understanding of all LRP, checklist, job aids</w:t>
      </w:r>
    </w:p>
    <w:sectPr w:rsidR="00F34AB2" w:rsidRPr="007B4BD3" w:rsidSect="00CF09C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7365"/>
    <w:multiLevelType w:val="hybridMultilevel"/>
    <w:tmpl w:val="59B62F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4AF0"/>
    <w:multiLevelType w:val="hybridMultilevel"/>
    <w:tmpl w:val="3F0653FC"/>
    <w:lvl w:ilvl="0" w:tplc="5114C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A8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1E1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8A0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6A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6F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52E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2A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44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7E342A"/>
    <w:multiLevelType w:val="hybridMultilevel"/>
    <w:tmpl w:val="BF2483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0B57"/>
    <w:multiLevelType w:val="hybridMultilevel"/>
    <w:tmpl w:val="8D78C8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4BC4"/>
    <w:multiLevelType w:val="hybridMultilevel"/>
    <w:tmpl w:val="E76A6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62F5D"/>
    <w:multiLevelType w:val="hybridMultilevel"/>
    <w:tmpl w:val="84648BCE"/>
    <w:lvl w:ilvl="0" w:tplc="F5345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21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6A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C0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62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8A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BC5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EE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41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F5315E3"/>
    <w:multiLevelType w:val="hybridMultilevel"/>
    <w:tmpl w:val="913A0B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MDAwNzQ3MzAzNDdW0lEKTi0uzszPAykwrAUAhn8k3CwAAAA="/>
  </w:docVars>
  <w:rsids>
    <w:rsidRoot w:val="009325D3"/>
    <w:rsid w:val="0001794B"/>
    <w:rsid w:val="00052F4F"/>
    <w:rsid w:val="000A7C5C"/>
    <w:rsid w:val="000D4A04"/>
    <w:rsid w:val="000F2E4E"/>
    <w:rsid w:val="00117DB6"/>
    <w:rsid w:val="0014539F"/>
    <w:rsid w:val="0018279D"/>
    <w:rsid w:val="001C49E3"/>
    <w:rsid w:val="001D24D6"/>
    <w:rsid w:val="001F03AA"/>
    <w:rsid w:val="001F387E"/>
    <w:rsid w:val="002938A2"/>
    <w:rsid w:val="002C1170"/>
    <w:rsid w:val="002F2384"/>
    <w:rsid w:val="00367443"/>
    <w:rsid w:val="00382306"/>
    <w:rsid w:val="003C41AB"/>
    <w:rsid w:val="003E49CC"/>
    <w:rsid w:val="003F38D4"/>
    <w:rsid w:val="0043319D"/>
    <w:rsid w:val="004879B1"/>
    <w:rsid w:val="004A7E00"/>
    <w:rsid w:val="004D513F"/>
    <w:rsid w:val="004E4672"/>
    <w:rsid w:val="00537101"/>
    <w:rsid w:val="00566B05"/>
    <w:rsid w:val="005814F2"/>
    <w:rsid w:val="00591134"/>
    <w:rsid w:val="005E27BD"/>
    <w:rsid w:val="005F7350"/>
    <w:rsid w:val="00614957"/>
    <w:rsid w:val="00631861"/>
    <w:rsid w:val="0065222C"/>
    <w:rsid w:val="006907DE"/>
    <w:rsid w:val="006E3517"/>
    <w:rsid w:val="006E3E80"/>
    <w:rsid w:val="006F1312"/>
    <w:rsid w:val="006F26A4"/>
    <w:rsid w:val="007005A7"/>
    <w:rsid w:val="00715569"/>
    <w:rsid w:val="0078142A"/>
    <w:rsid w:val="007B4BD3"/>
    <w:rsid w:val="0085399E"/>
    <w:rsid w:val="00886C99"/>
    <w:rsid w:val="008A0E14"/>
    <w:rsid w:val="008C2B30"/>
    <w:rsid w:val="008D5677"/>
    <w:rsid w:val="008E549A"/>
    <w:rsid w:val="009325D3"/>
    <w:rsid w:val="009424D4"/>
    <w:rsid w:val="00942DEB"/>
    <w:rsid w:val="00957A15"/>
    <w:rsid w:val="00961122"/>
    <w:rsid w:val="009E217F"/>
    <w:rsid w:val="009F65A2"/>
    <w:rsid w:val="009F7106"/>
    <w:rsid w:val="00A41208"/>
    <w:rsid w:val="00A729FA"/>
    <w:rsid w:val="00AC29E6"/>
    <w:rsid w:val="00B1097B"/>
    <w:rsid w:val="00B47516"/>
    <w:rsid w:val="00B8745A"/>
    <w:rsid w:val="00B9068D"/>
    <w:rsid w:val="00BB2050"/>
    <w:rsid w:val="00BB21E5"/>
    <w:rsid w:val="00C060D3"/>
    <w:rsid w:val="00C2075D"/>
    <w:rsid w:val="00C50381"/>
    <w:rsid w:val="00C61154"/>
    <w:rsid w:val="00C865AC"/>
    <w:rsid w:val="00CC03D6"/>
    <w:rsid w:val="00CF09CE"/>
    <w:rsid w:val="00D10677"/>
    <w:rsid w:val="00D359DF"/>
    <w:rsid w:val="00D65CC2"/>
    <w:rsid w:val="00EF7E14"/>
    <w:rsid w:val="00F274FF"/>
    <w:rsid w:val="00F344DC"/>
    <w:rsid w:val="00F34AB2"/>
    <w:rsid w:val="00F95F46"/>
    <w:rsid w:val="00F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E5FB"/>
  <w15:chartTrackingRefBased/>
  <w15:docId w15:val="{0393D01F-9820-4E96-A63D-C305FCC5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D1AC1ED618468B5F65C6210333BF" ma:contentTypeVersion="14" ma:contentTypeDescription="Create a new document." ma:contentTypeScope="" ma:versionID="addc5bdb2d2f268523f8f52e86f2e684">
  <xsd:schema xmlns:xsd="http://www.w3.org/2001/XMLSchema" xmlns:xs="http://www.w3.org/2001/XMLSchema" xmlns:p="http://schemas.microsoft.com/office/2006/metadata/properties" xmlns:ns3="a6680f45-f3af-4345-a276-69b1dd96d99c" xmlns:ns4="8f1b5268-7efe-4bd9-befe-878b996af837" targetNamespace="http://schemas.microsoft.com/office/2006/metadata/properties" ma:root="true" ma:fieldsID="fb8b08b2f601a62c6bcb0bb0db4b4361" ns3:_="" ns4:_="">
    <xsd:import namespace="a6680f45-f3af-4345-a276-69b1dd96d99c"/>
    <xsd:import namespace="8f1b5268-7efe-4bd9-befe-878b996af8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80f45-f3af-4345-a276-69b1dd96d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5268-7efe-4bd9-befe-878b996af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356F1-8FB2-4313-A20F-FD8897252D9F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f1b5268-7efe-4bd9-befe-878b996af837"/>
    <ds:schemaRef ds:uri="http://purl.org/dc/elements/1.1/"/>
    <ds:schemaRef ds:uri="http://schemas.openxmlformats.org/package/2006/metadata/core-properties"/>
    <ds:schemaRef ds:uri="a6680f45-f3af-4345-a276-69b1dd96d99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EF4A3B-A415-4D8F-BE75-4894B104B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833E2-968A-48D9-A72B-EA6042D5A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80f45-f3af-4345-a276-69b1dd96d99c"/>
    <ds:schemaRef ds:uri="8f1b5268-7efe-4bd9-befe-878b996af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 Sharma</dc:creator>
  <cp:keywords/>
  <dc:description/>
  <cp:lastModifiedBy>Parvez Memon</cp:lastModifiedBy>
  <cp:revision>4</cp:revision>
  <dcterms:created xsi:type="dcterms:W3CDTF">2022-02-07T08:07:00Z</dcterms:created>
  <dcterms:modified xsi:type="dcterms:W3CDTF">2022-02-07T09:47:00Z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0x010100D4A2D1AC1ED618468B5F65C6210333BF</vt:lpwstr>
  </property>
</Properties>
</file>